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7C1B" w14:textId="77777777" w:rsidR="00835805" w:rsidRDefault="00835805" w:rsidP="00F548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713D2" w14:textId="77777777" w:rsidR="00D74AEA" w:rsidRDefault="00F54805" w:rsidP="00F548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EFF">
        <w:rPr>
          <w:rFonts w:ascii="Times New Roman" w:hAnsi="Times New Roman" w:cs="Times New Roman"/>
          <w:b/>
          <w:sz w:val="24"/>
          <w:szCs w:val="24"/>
          <w:u w:val="single"/>
        </w:rPr>
        <w:t>CESS – DGS INTERNSHIP – 2023</w:t>
      </w:r>
    </w:p>
    <w:p w14:paraId="58D00414" w14:textId="77777777" w:rsidR="00835805" w:rsidRPr="00A62EFF" w:rsidRDefault="00835805" w:rsidP="00F548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39543A" w14:textId="77777777" w:rsidR="00397708" w:rsidRPr="00A62EFF" w:rsidRDefault="00397708" w:rsidP="00F5480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EFF">
        <w:rPr>
          <w:rFonts w:ascii="Times New Roman" w:hAnsi="Times New Roman" w:cs="Times New Roman"/>
          <w:bCs/>
          <w:sz w:val="24"/>
          <w:szCs w:val="24"/>
        </w:rPr>
        <w:t xml:space="preserve">The following students are selected for </w:t>
      </w:r>
      <w:r w:rsidRPr="00A62EFF">
        <w:rPr>
          <w:rFonts w:ascii="Times New Roman" w:hAnsi="Times New Roman" w:cs="Times New Roman"/>
          <w:b/>
          <w:bCs/>
          <w:sz w:val="24"/>
          <w:szCs w:val="24"/>
        </w:rPr>
        <w:t>Summer Internship</w:t>
      </w:r>
      <w:r w:rsidRPr="00A62EFF">
        <w:rPr>
          <w:rFonts w:ascii="Times New Roman" w:hAnsi="Times New Roman" w:cs="Times New Roman"/>
          <w:bCs/>
          <w:sz w:val="24"/>
          <w:szCs w:val="24"/>
        </w:rPr>
        <w:t xml:space="preserve"> at our Centre. The internship will be for 2 months duration starting from 1 May, 2023. </w:t>
      </w:r>
      <w:r w:rsidR="00962AB3" w:rsidRPr="00A62EFF">
        <w:rPr>
          <w:rFonts w:ascii="Times New Roman" w:hAnsi="Times New Roman" w:cs="Times New Roman"/>
          <w:bCs/>
          <w:sz w:val="24"/>
          <w:szCs w:val="24"/>
        </w:rPr>
        <w:t xml:space="preserve">The interns have to report to the Dean, DGS on </w:t>
      </w:r>
      <w:r w:rsidR="00962AB3" w:rsidRPr="00A62EFF">
        <w:rPr>
          <w:rFonts w:ascii="Times New Roman" w:hAnsi="Times New Roman" w:cs="Times New Roman"/>
          <w:bCs/>
          <w:sz w:val="24"/>
          <w:szCs w:val="24"/>
          <w:u w:val="single"/>
        </w:rPr>
        <w:t>1 May 2023, 10 AM</w:t>
      </w:r>
      <w:r w:rsidR="00C219AE" w:rsidRPr="00A62EFF">
        <w:rPr>
          <w:rFonts w:ascii="Times New Roman" w:hAnsi="Times New Roman" w:cs="Times New Roman"/>
          <w:bCs/>
          <w:sz w:val="24"/>
          <w:szCs w:val="24"/>
          <w:u w:val="single"/>
        </w:rPr>
        <w:t>, First Floor Seminar Hall, Main Building</w:t>
      </w:r>
      <w:r w:rsidR="00C219AE" w:rsidRPr="00A62EFF">
        <w:rPr>
          <w:rFonts w:ascii="Times New Roman" w:hAnsi="Times New Roman" w:cs="Times New Roman"/>
          <w:bCs/>
          <w:sz w:val="24"/>
          <w:szCs w:val="24"/>
        </w:rPr>
        <w:t xml:space="preserve">. Each of the intern will be working with a faculty at CESS from </w:t>
      </w:r>
      <w:r w:rsidR="00C219AE" w:rsidRPr="00A62EFF">
        <w:rPr>
          <w:rFonts w:ascii="Times New Roman" w:hAnsi="Times New Roman" w:cs="Times New Roman"/>
          <w:bCs/>
          <w:sz w:val="24"/>
          <w:szCs w:val="24"/>
          <w:u w:val="single"/>
        </w:rPr>
        <w:t xml:space="preserve">1 May 2023 to </w:t>
      </w:r>
      <w:r w:rsidR="00466F11" w:rsidRPr="00A62EFF">
        <w:rPr>
          <w:rFonts w:ascii="Times New Roman" w:hAnsi="Times New Roman" w:cs="Times New Roman"/>
          <w:bCs/>
          <w:sz w:val="24"/>
          <w:szCs w:val="24"/>
          <w:u w:val="single"/>
        </w:rPr>
        <w:t>30 June 202</w:t>
      </w:r>
      <w:r w:rsidR="00F54805" w:rsidRPr="00A62EFF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="00F54805" w:rsidRPr="00A62EFF">
        <w:rPr>
          <w:rFonts w:ascii="Times New Roman" w:hAnsi="Times New Roman" w:cs="Times New Roman"/>
          <w:bCs/>
          <w:sz w:val="24"/>
          <w:szCs w:val="24"/>
        </w:rPr>
        <w:t>. During the last week of June</w:t>
      </w:r>
      <w:r w:rsidR="00466F11" w:rsidRPr="00A62EFF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F54805" w:rsidRPr="00A62EFF">
        <w:rPr>
          <w:rFonts w:ascii="Times New Roman" w:hAnsi="Times New Roman" w:cs="Times New Roman"/>
          <w:bCs/>
          <w:sz w:val="24"/>
          <w:szCs w:val="24"/>
        </w:rPr>
        <w:t>,</w:t>
      </w:r>
      <w:r w:rsidR="00466F11" w:rsidRPr="00A62EFF">
        <w:rPr>
          <w:rFonts w:ascii="Times New Roman" w:hAnsi="Times New Roman" w:cs="Times New Roman"/>
          <w:bCs/>
          <w:sz w:val="24"/>
          <w:szCs w:val="24"/>
        </w:rPr>
        <w:t xml:space="preserve"> the interns have to make a presentation of their work carried out during the </w:t>
      </w:r>
      <w:r w:rsidR="00F54805" w:rsidRPr="00A62EFF">
        <w:rPr>
          <w:rFonts w:ascii="Times New Roman" w:hAnsi="Times New Roman" w:cs="Times New Roman"/>
          <w:bCs/>
          <w:sz w:val="24"/>
          <w:szCs w:val="24"/>
        </w:rPr>
        <w:t xml:space="preserve">period of </w:t>
      </w:r>
      <w:r w:rsidR="00466F11" w:rsidRPr="00A62EFF">
        <w:rPr>
          <w:rFonts w:ascii="Times New Roman" w:hAnsi="Times New Roman" w:cs="Times New Roman"/>
          <w:bCs/>
          <w:sz w:val="24"/>
          <w:szCs w:val="24"/>
        </w:rPr>
        <w:t>internship</w:t>
      </w:r>
      <w:r w:rsidR="0048282E" w:rsidRPr="00A62EFF">
        <w:rPr>
          <w:rFonts w:ascii="Times New Roman" w:hAnsi="Times New Roman" w:cs="Times New Roman"/>
          <w:bCs/>
          <w:sz w:val="24"/>
          <w:szCs w:val="24"/>
        </w:rPr>
        <w:t xml:space="preserve">. The </w:t>
      </w:r>
      <w:r w:rsidR="00AA7530" w:rsidRPr="00A62EFF">
        <w:rPr>
          <w:rFonts w:ascii="Times New Roman" w:hAnsi="Times New Roman" w:cs="Times New Roman"/>
          <w:bCs/>
          <w:sz w:val="24"/>
          <w:szCs w:val="24"/>
        </w:rPr>
        <w:t xml:space="preserve">final internship report should be submitted after incorporating the suggestions made during the presentation. The participation certificate will be given after receiving the final report. </w:t>
      </w:r>
    </w:p>
    <w:tbl>
      <w:tblPr>
        <w:tblStyle w:val="TableGrid"/>
        <w:tblW w:w="2766" w:type="pct"/>
        <w:jc w:val="center"/>
        <w:tblLook w:val="04A0" w:firstRow="1" w:lastRow="0" w:firstColumn="1" w:lastColumn="0" w:noHBand="0" w:noVBand="1"/>
      </w:tblPr>
      <w:tblGrid>
        <w:gridCol w:w="766"/>
        <w:gridCol w:w="2661"/>
        <w:gridCol w:w="3737"/>
      </w:tblGrid>
      <w:tr w:rsidR="00F13C0F" w:rsidRPr="00F13C0F" w14:paraId="404837B3" w14:textId="49FA8280" w:rsidTr="00F13C0F">
        <w:trPr>
          <w:trHeight w:val="382"/>
          <w:jc w:val="center"/>
        </w:trPr>
        <w:tc>
          <w:tcPr>
            <w:tcW w:w="535" w:type="pct"/>
          </w:tcPr>
          <w:p w14:paraId="796E0AD4" w14:textId="7777777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7" w:type="pct"/>
          </w:tcPr>
          <w:p w14:paraId="0DA270BD" w14:textId="7777777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Monica</w:t>
            </w:r>
          </w:p>
        </w:tc>
        <w:tc>
          <w:tcPr>
            <w:tcW w:w="2607" w:type="pct"/>
          </w:tcPr>
          <w:p w14:paraId="2BCBB0BE" w14:textId="7777777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Vivekananda Degree and PG College, Hyderabad</w:t>
            </w:r>
          </w:p>
        </w:tc>
      </w:tr>
      <w:tr w:rsidR="00F13C0F" w:rsidRPr="00F13C0F" w14:paraId="1E8FC5E1" w14:textId="1FF9FD5B" w:rsidTr="00F13C0F">
        <w:trPr>
          <w:trHeight w:val="291"/>
          <w:jc w:val="center"/>
        </w:trPr>
        <w:tc>
          <w:tcPr>
            <w:tcW w:w="535" w:type="pct"/>
          </w:tcPr>
          <w:p w14:paraId="5A832FDE" w14:textId="4207825A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7" w:type="pct"/>
          </w:tcPr>
          <w:p w14:paraId="75D04C4F" w14:textId="7777777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Bhatraju</w:t>
            </w:r>
            <w:proofErr w:type="spellEnd"/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Jagadeesh Babu</w:t>
            </w:r>
          </w:p>
        </w:tc>
        <w:tc>
          <w:tcPr>
            <w:tcW w:w="2607" w:type="pct"/>
          </w:tcPr>
          <w:p w14:paraId="530C6BC8" w14:textId="7777777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Central University of Kerala</w:t>
            </w:r>
          </w:p>
        </w:tc>
      </w:tr>
      <w:tr w:rsidR="00F13C0F" w:rsidRPr="00F13C0F" w14:paraId="42506876" w14:textId="77777777" w:rsidTr="00F13C0F">
        <w:trPr>
          <w:trHeight w:val="303"/>
          <w:jc w:val="center"/>
        </w:trPr>
        <w:tc>
          <w:tcPr>
            <w:tcW w:w="535" w:type="pct"/>
          </w:tcPr>
          <w:p w14:paraId="6BD42415" w14:textId="4C9A4265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7" w:type="pct"/>
          </w:tcPr>
          <w:p w14:paraId="44792B72" w14:textId="6E6A2F98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Elizabeth Mathew</w:t>
            </w:r>
          </w:p>
        </w:tc>
        <w:tc>
          <w:tcPr>
            <w:tcW w:w="2607" w:type="pct"/>
          </w:tcPr>
          <w:p w14:paraId="77848AF4" w14:textId="5FB37DD2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Gokhale Institute of Politics and Economics</w:t>
            </w:r>
          </w:p>
        </w:tc>
      </w:tr>
      <w:tr w:rsidR="00F13C0F" w:rsidRPr="00F13C0F" w14:paraId="5CF9B1AA" w14:textId="658BC6FD" w:rsidTr="00F13C0F">
        <w:trPr>
          <w:trHeight w:val="303"/>
          <w:jc w:val="center"/>
        </w:trPr>
        <w:tc>
          <w:tcPr>
            <w:tcW w:w="535" w:type="pct"/>
          </w:tcPr>
          <w:p w14:paraId="6F17544C" w14:textId="64267313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7" w:type="pct"/>
          </w:tcPr>
          <w:p w14:paraId="6D09D9A6" w14:textId="7777777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Gun Joshi</w:t>
            </w:r>
          </w:p>
        </w:tc>
        <w:tc>
          <w:tcPr>
            <w:tcW w:w="2607" w:type="pct"/>
          </w:tcPr>
          <w:p w14:paraId="2DEFA0D4" w14:textId="7777777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Central University of Rajasthan</w:t>
            </w:r>
          </w:p>
        </w:tc>
      </w:tr>
      <w:tr w:rsidR="00F13C0F" w:rsidRPr="00F13C0F" w14:paraId="46520B6B" w14:textId="2EAEFF70" w:rsidTr="00F13C0F">
        <w:trPr>
          <w:trHeight w:val="416"/>
          <w:jc w:val="center"/>
        </w:trPr>
        <w:tc>
          <w:tcPr>
            <w:tcW w:w="535" w:type="pct"/>
          </w:tcPr>
          <w:p w14:paraId="7221BFFD" w14:textId="16C1FB4D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7" w:type="pct"/>
          </w:tcPr>
          <w:p w14:paraId="13CF4912" w14:textId="7777777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Jayanta Kumar Mallik</w:t>
            </w:r>
          </w:p>
        </w:tc>
        <w:tc>
          <w:tcPr>
            <w:tcW w:w="2607" w:type="pct"/>
          </w:tcPr>
          <w:p w14:paraId="1232EA45" w14:textId="7777777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Central University of Kerala</w:t>
            </w:r>
          </w:p>
        </w:tc>
      </w:tr>
      <w:tr w:rsidR="00F13C0F" w:rsidRPr="00F13C0F" w14:paraId="07CFDAA6" w14:textId="71614E57" w:rsidTr="00F13C0F">
        <w:trPr>
          <w:trHeight w:val="70"/>
          <w:jc w:val="center"/>
        </w:trPr>
        <w:tc>
          <w:tcPr>
            <w:tcW w:w="535" w:type="pct"/>
          </w:tcPr>
          <w:p w14:paraId="548CE41B" w14:textId="6785B334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7" w:type="pct"/>
          </w:tcPr>
          <w:p w14:paraId="3C17D0A7" w14:textId="7777777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Srikar</w:t>
            </w:r>
            <w:proofErr w:type="spellEnd"/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Rao</w:t>
            </w:r>
          </w:p>
        </w:tc>
        <w:tc>
          <w:tcPr>
            <w:tcW w:w="2607" w:type="pct"/>
          </w:tcPr>
          <w:p w14:paraId="78AC5F45" w14:textId="7777777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Central University of Kerala</w:t>
            </w:r>
          </w:p>
        </w:tc>
      </w:tr>
      <w:tr w:rsidR="00F13C0F" w:rsidRPr="00F13C0F" w14:paraId="0FAF4231" w14:textId="77777777" w:rsidTr="00F13C0F">
        <w:trPr>
          <w:trHeight w:val="70"/>
          <w:jc w:val="center"/>
        </w:trPr>
        <w:tc>
          <w:tcPr>
            <w:tcW w:w="535" w:type="pct"/>
          </w:tcPr>
          <w:p w14:paraId="7FCE8735" w14:textId="0F1214BA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7" w:type="pct"/>
          </w:tcPr>
          <w:p w14:paraId="3125FB42" w14:textId="2704BB9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Kolluri</w:t>
            </w:r>
            <w:proofErr w:type="spellEnd"/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Aswitha</w:t>
            </w:r>
            <w:proofErr w:type="spellEnd"/>
          </w:p>
        </w:tc>
        <w:tc>
          <w:tcPr>
            <w:tcW w:w="2607" w:type="pct"/>
          </w:tcPr>
          <w:p w14:paraId="1924E853" w14:textId="57CDE1F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Central University of Kerala</w:t>
            </w:r>
          </w:p>
        </w:tc>
      </w:tr>
      <w:tr w:rsidR="00F13C0F" w:rsidRPr="00F13C0F" w14:paraId="6EBABECE" w14:textId="4B439C0E" w:rsidTr="00F13C0F">
        <w:trPr>
          <w:trHeight w:val="70"/>
          <w:jc w:val="center"/>
        </w:trPr>
        <w:tc>
          <w:tcPr>
            <w:tcW w:w="535" w:type="pct"/>
          </w:tcPr>
          <w:p w14:paraId="06F9016B" w14:textId="17ADC361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7" w:type="pct"/>
          </w:tcPr>
          <w:p w14:paraId="19B829C2" w14:textId="352B709D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Mahati</w:t>
            </w:r>
            <w:proofErr w:type="spellEnd"/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Ponnada</w:t>
            </w:r>
            <w:proofErr w:type="spellEnd"/>
          </w:p>
        </w:tc>
        <w:tc>
          <w:tcPr>
            <w:tcW w:w="2607" w:type="pct"/>
          </w:tcPr>
          <w:p w14:paraId="4926C0AE" w14:textId="728E3612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B. </w:t>
            </w:r>
            <w:proofErr w:type="spellStart"/>
            <w:proofErr w:type="gramStart"/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R.Ambedkar</w:t>
            </w:r>
            <w:proofErr w:type="spellEnd"/>
            <w:proofErr w:type="gramEnd"/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 of Economics, Bangalore</w:t>
            </w:r>
          </w:p>
        </w:tc>
      </w:tr>
      <w:tr w:rsidR="00F13C0F" w:rsidRPr="00F13C0F" w14:paraId="5911EFB6" w14:textId="6E3ABCDD" w:rsidTr="00F13C0F">
        <w:trPr>
          <w:trHeight w:val="70"/>
          <w:jc w:val="center"/>
        </w:trPr>
        <w:tc>
          <w:tcPr>
            <w:tcW w:w="535" w:type="pct"/>
          </w:tcPr>
          <w:p w14:paraId="6D11F711" w14:textId="5FB2BE9D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7" w:type="pct"/>
          </w:tcPr>
          <w:p w14:paraId="65403A7D" w14:textId="7777777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Shubham Sharma</w:t>
            </w:r>
          </w:p>
        </w:tc>
        <w:tc>
          <w:tcPr>
            <w:tcW w:w="2607" w:type="pct"/>
          </w:tcPr>
          <w:p w14:paraId="6C10BC3A" w14:textId="7BFACFC6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IIT, Hyderabad</w:t>
            </w:r>
          </w:p>
        </w:tc>
      </w:tr>
      <w:tr w:rsidR="00F13C0F" w:rsidRPr="00F13C0F" w14:paraId="03D4FDE4" w14:textId="023E9C56" w:rsidTr="00F13C0F">
        <w:trPr>
          <w:trHeight w:val="70"/>
          <w:jc w:val="center"/>
        </w:trPr>
        <w:tc>
          <w:tcPr>
            <w:tcW w:w="535" w:type="pct"/>
          </w:tcPr>
          <w:p w14:paraId="518B377B" w14:textId="1BD2A33C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7" w:type="pct"/>
          </w:tcPr>
          <w:p w14:paraId="64DC4DF0" w14:textId="7777777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Vishnu Priya </w:t>
            </w:r>
            <w:proofErr w:type="spellStart"/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Tamada</w:t>
            </w:r>
            <w:proofErr w:type="spellEnd"/>
          </w:p>
        </w:tc>
        <w:tc>
          <w:tcPr>
            <w:tcW w:w="2607" w:type="pct"/>
          </w:tcPr>
          <w:p w14:paraId="72A6CB5F" w14:textId="3FF72E69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IIT, Hyderabad</w:t>
            </w:r>
          </w:p>
        </w:tc>
      </w:tr>
      <w:tr w:rsidR="00F13C0F" w:rsidRPr="00F13C0F" w14:paraId="62E67CEE" w14:textId="1DA81A11" w:rsidTr="00F13C0F">
        <w:trPr>
          <w:trHeight w:val="70"/>
          <w:jc w:val="center"/>
        </w:trPr>
        <w:tc>
          <w:tcPr>
            <w:tcW w:w="535" w:type="pct"/>
          </w:tcPr>
          <w:p w14:paraId="2FA4A96A" w14:textId="4A19166D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7" w:type="pct"/>
          </w:tcPr>
          <w:p w14:paraId="5B041D13" w14:textId="2E1C7BFF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Dillies M Justine</w:t>
            </w:r>
          </w:p>
        </w:tc>
        <w:tc>
          <w:tcPr>
            <w:tcW w:w="2607" w:type="pct"/>
          </w:tcPr>
          <w:p w14:paraId="47DC57E0" w14:textId="1DD83CD9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Central University of </w:t>
            </w:r>
            <w:proofErr w:type="spellStart"/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Tamilnadu</w:t>
            </w:r>
            <w:proofErr w:type="spellEnd"/>
          </w:p>
        </w:tc>
      </w:tr>
      <w:tr w:rsidR="00F13C0F" w:rsidRPr="00F13C0F" w14:paraId="521729F8" w14:textId="77777777" w:rsidTr="00F13C0F">
        <w:trPr>
          <w:trHeight w:val="70"/>
          <w:jc w:val="center"/>
        </w:trPr>
        <w:tc>
          <w:tcPr>
            <w:tcW w:w="535" w:type="pct"/>
          </w:tcPr>
          <w:p w14:paraId="5640B55E" w14:textId="64A52A40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7" w:type="pct"/>
          </w:tcPr>
          <w:p w14:paraId="0B7AAFB8" w14:textId="24268A3B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Ch. Divya</w:t>
            </w:r>
          </w:p>
        </w:tc>
        <w:tc>
          <w:tcPr>
            <w:tcW w:w="2607" w:type="pct"/>
          </w:tcPr>
          <w:p w14:paraId="69F00768" w14:textId="039DE4C0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Economics</w:t>
            </w:r>
          </w:p>
          <w:p w14:paraId="7CB3CDC7" w14:textId="3AD71FE9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 college for women, Begumpet</w:t>
            </w:r>
          </w:p>
        </w:tc>
      </w:tr>
      <w:tr w:rsidR="00F13C0F" w:rsidRPr="00F13C0F" w14:paraId="03F244E8" w14:textId="77777777" w:rsidTr="00F13C0F">
        <w:trPr>
          <w:trHeight w:val="70"/>
          <w:jc w:val="center"/>
        </w:trPr>
        <w:tc>
          <w:tcPr>
            <w:tcW w:w="535" w:type="pct"/>
          </w:tcPr>
          <w:p w14:paraId="20E4E102" w14:textId="12B02AE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7" w:type="pct"/>
          </w:tcPr>
          <w:p w14:paraId="0798CBD1" w14:textId="25BC1A9F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Nikitha</w:t>
            </w:r>
            <w:proofErr w:type="spellEnd"/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Bhavani</w:t>
            </w:r>
          </w:p>
        </w:tc>
        <w:tc>
          <w:tcPr>
            <w:tcW w:w="2607" w:type="pct"/>
          </w:tcPr>
          <w:p w14:paraId="4C7AA5F9" w14:textId="36E8579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 III HEP</w:t>
            </w:r>
          </w:p>
          <w:p w14:paraId="0BCFCC59" w14:textId="3C560E98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 college for women, Begumpet</w:t>
            </w:r>
          </w:p>
        </w:tc>
      </w:tr>
      <w:tr w:rsidR="00F13C0F" w:rsidRPr="00F13C0F" w14:paraId="57CD4EDA" w14:textId="77777777" w:rsidTr="00F13C0F">
        <w:trPr>
          <w:trHeight w:val="70"/>
          <w:jc w:val="center"/>
        </w:trPr>
        <w:tc>
          <w:tcPr>
            <w:tcW w:w="535" w:type="pct"/>
          </w:tcPr>
          <w:p w14:paraId="257C7DF5" w14:textId="11F60341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57" w:type="pct"/>
          </w:tcPr>
          <w:p w14:paraId="33F8D6B4" w14:textId="20E82CFE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S. Lakshmi Pooja</w:t>
            </w:r>
          </w:p>
        </w:tc>
        <w:tc>
          <w:tcPr>
            <w:tcW w:w="2607" w:type="pct"/>
          </w:tcPr>
          <w:p w14:paraId="18A096EF" w14:textId="465D08C8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III BA (HECA)</w:t>
            </w:r>
          </w:p>
          <w:p w14:paraId="6C5181CB" w14:textId="0612C1C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 college for women, Begumpet</w:t>
            </w:r>
          </w:p>
        </w:tc>
      </w:tr>
      <w:tr w:rsidR="00F13C0F" w:rsidRPr="00F13C0F" w14:paraId="56979AEF" w14:textId="77777777" w:rsidTr="00F13C0F">
        <w:trPr>
          <w:trHeight w:val="70"/>
          <w:jc w:val="center"/>
        </w:trPr>
        <w:tc>
          <w:tcPr>
            <w:tcW w:w="535" w:type="pct"/>
          </w:tcPr>
          <w:p w14:paraId="5ECF4F09" w14:textId="4178E834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57" w:type="pct"/>
          </w:tcPr>
          <w:p w14:paraId="5217F551" w14:textId="2EB9D8B8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P. Sirisha</w:t>
            </w:r>
          </w:p>
        </w:tc>
        <w:tc>
          <w:tcPr>
            <w:tcW w:w="2607" w:type="pct"/>
          </w:tcPr>
          <w:p w14:paraId="02B73C7A" w14:textId="75A0282A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II </w:t>
            </w:r>
            <w:proofErr w:type="gramStart"/>
            <w:r w:rsidRPr="00F13C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  (</w:t>
            </w:r>
            <w:proofErr w:type="gramEnd"/>
            <w:r w:rsidRPr="00F13C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Honors)</w:t>
            </w:r>
          </w:p>
          <w:p w14:paraId="7C2B1796" w14:textId="2ABBD3C0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 college for women, Begumpet</w:t>
            </w:r>
          </w:p>
        </w:tc>
      </w:tr>
      <w:tr w:rsidR="00F13C0F" w:rsidRPr="00F13C0F" w14:paraId="0310BB42" w14:textId="77777777" w:rsidTr="00F13C0F">
        <w:trPr>
          <w:trHeight w:val="70"/>
          <w:jc w:val="center"/>
        </w:trPr>
        <w:tc>
          <w:tcPr>
            <w:tcW w:w="535" w:type="pct"/>
          </w:tcPr>
          <w:p w14:paraId="6D92FC91" w14:textId="468CA437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57" w:type="pct"/>
          </w:tcPr>
          <w:p w14:paraId="3AF04382" w14:textId="5391B3DF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B. Ashwini</w:t>
            </w:r>
          </w:p>
        </w:tc>
        <w:tc>
          <w:tcPr>
            <w:tcW w:w="2607" w:type="pct"/>
          </w:tcPr>
          <w:p w14:paraId="15363525" w14:textId="1A511604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II BA </w:t>
            </w:r>
            <w:proofErr w:type="gramStart"/>
            <w:r w:rsidRPr="00F13C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 Honors</w:t>
            </w:r>
            <w:proofErr w:type="gramEnd"/>
            <w:r w:rsidRPr="00F13C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14:paraId="2E5A9D62" w14:textId="17AE4FC0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Degree college for women, Begumpet</w:t>
            </w:r>
          </w:p>
        </w:tc>
      </w:tr>
      <w:tr w:rsidR="00F13C0F" w:rsidRPr="00F13C0F" w14:paraId="66741E5B" w14:textId="77777777" w:rsidTr="00F13C0F">
        <w:trPr>
          <w:trHeight w:val="70"/>
          <w:jc w:val="center"/>
        </w:trPr>
        <w:tc>
          <w:tcPr>
            <w:tcW w:w="535" w:type="pct"/>
          </w:tcPr>
          <w:p w14:paraId="6237BCAF" w14:textId="29EE3B62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57" w:type="pct"/>
          </w:tcPr>
          <w:p w14:paraId="0F4E7811" w14:textId="4CE17C16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K. </w:t>
            </w:r>
            <w:proofErr w:type="spellStart"/>
            <w:r w:rsidRPr="00F13C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Akhila</w:t>
            </w:r>
            <w:proofErr w:type="spellEnd"/>
          </w:p>
        </w:tc>
        <w:tc>
          <w:tcPr>
            <w:tcW w:w="2607" w:type="pct"/>
          </w:tcPr>
          <w:p w14:paraId="5060ECA1" w14:textId="773269FF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II BA (HEPA)</w:t>
            </w: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Degree college for women, Begumpet</w:t>
            </w:r>
          </w:p>
        </w:tc>
      </w:tr>
      <w:tr w:rsidR="00F13C0F" w:rsidRPr="00F13C0F" w14:paraId="2EC56CEF" w14:textId="77777777" w:rsidTr="00F13C0F">
        <w:trPr>
          <w:trHeight w:val="70"/>
          <w:jc w:val="center"/>
        </w:trPr>
        <w:tc>
          <w:tcPr>
            <w:tcW w:w="535" w:type="pct"/>
          </w:tcPr>
          <w:p w14:paraId="5081C4BC" w14:textId="5B638BFE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7" w:type="pct"/>
          </w:tcPr>
          <w:p w14:paraId="1D65381E" w14:textId="1187FDA8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K. Pavani</w:t>
            </w:r>
          </w:p>
        </w:tc>
        <w:tc>
          <w:tcPr>
            <w:tcW w:w="2607" w:type="pct"/>
          </w:tcPr>
          <w:p w14:paraId="4F2685E1" w14:textId="73875501" w:rsidR="00F13C0F" w:rsidRPr="00F13C0F" w:rsidRDefault="00F13C0F" w:rsidP="0083580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II BA (</w:t>
            </w:r>
            <w:proofErr w:type="gramStart"/>
            <w:r w:rsidRPr="00F13C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HECA) </w:t>
            </w:r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Degree</w:t>
            </w:r>
            <w:proofErr w:type="gramEnd"/>
            <w:r w:rsidRPr="00F1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college for women, Begumpet</w:t>
            </w:r>
          </w:p>
        </w:tc>
      </w:tr>
    </w:tbl>
    <w:p w14:paraId="1D1CC968" w14:textId="77777777" w:rsidR="005A2487" w:rsidRPr="00A62EFF" w:rsidRDefault="00802440">
      <w:pPr>
        <w:rPr>
          <w:rFonts w:ascii="Times New Roman" w:hAnsi="Times New Roman" w:cs="Times New Roman"/>
          <w:sz w:val="24"/>
          <w:szCs w:val="24"/>
        </w:rPr>
      </w:pPr>
      <w:r w:rsidRPr="00A62EFF">
        <w:rPr>
          <w:rFonts w:ascii="Times New Roman" w:hAnsi="Times New Roman" w:cs="Times New Roman"/>
          <w:sz w:val="24"/>
          <w:szCs w:val="24"/>
        </w:rPr>
        <w:br/>
      </w:r>
    </w:p>
    <w:sectPr w:rsidR="005A2487" w:rsidRPr="00A62EFF" w:rsidSect="00F54805">
      <w:pgSz w:w="15840" w:h="12240" w:orient="landscape"/>
      <w:pgMar w:top="680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88"/>
    <w:rsid w:val="000022A4"/>
    <w:rsid w:val="000248A8"/>
    <w:rsid w:val="000508D8"/>
    <w:rsid w:val="00086889"/>
    <w:rsid w:val="000B0814"/>
    <w:rsid w:val="001238EE"/>
    <w:rsid w:val="001E605B"/>
    <w:rsid w:val="001F3ED6"/>
    <w:rsid w:val="00276823"/>
    <w:rsid w:val="002F4B65"/>
    <w:rsid w:val="003353E1"/>
    <w:rsid w:val="00362FBC"/>
    <w:rsid w:val="003720B4"/>
    <w:rsid w:val="00397708"/>
    <w:rsid w:val="003D39BC"/>
    <w:rsid w:val="003F60B3"/>
    <w:rsid w:val="00466F11"/>
    <w:rsid w:val="0048282E"/>
    <w:rsid w:val="005164A9"/>
    <w:rsid w:val="0052509B"/>
    <w:rsid w:val="00535405"/>
    <w:rsid w:val="005A2487"/>
    <w:rsid w:val="006178FF"/>
    <w:rsid w:val="00651CF0"/>
    <w:rsid w:val="00672598"/>
    <w:rsid w:val="006B159F"/>
    <w:rsid w:val="007461B2"/>
    <w:rsid w:val="00761B74"/>
    <w:rsid w:val="00782D31"/>
    <w:rsid w:val="00802440"/>
    <w:rsid w:val="00812ED6"/>
    <w:rsid w:val="00832DD1"/>
    <w:rsid w:val="00835805"/>
    <w:rsid w:val="00844D18"/>
    <w:rsid w:val="00875880"/>
    <w:rsid w:val="008B2FDE"/>
    <w:rsid w:val="008B73FA"/>
    <w:rsid w:val="00907B00"/>
    <w:rsid w:val="00962AB3"/>
    <w:rsid w:val="009819FB"/>
    <w:rsid w:val="009C710A"/>
    <w:rsid w:val="009E3656"/>
    <w:rsid w:val="009F5DB5"/>
    <w:rsid w:val="00A03368"/>
    <w:rsid w:val="00A5773A"/>
    <w:rsid w:val="00A62EFF"/>
    <w:rsid w:val="00A836B9"/>
    <w:rsid w:val="00AA7530"/>
    <w:rsid w:val="00AD1D8A"/>
    <w:rsid w:val="00B1676E"/>
    <w:rsid w:val="00B24E5A"/>
    <w:rsid w:val="00B257BE"/>
    <w:rsid w:val="00B322EC"/>
    <w:rsid w:val="00B51F88"/>
    <w:rsid w:val="00B52DE2"/>
    <w:rsid w:val="00B713F9"/>
    <w:rsid w:val="00B92F9A"/>
    <w:rsid w:val="00BB7455"/>
    <w:rsid w:val="00C170FB"/>
    <w:rsid w:val="00C219AE"/>
    <w:rsid w:val="00C305B4"/>
    <w:rsid w:val="00C54FEF"/>
    <w:rsid w:val="00C91824"/>
    <w:rsid w:val="00C92A07"/>
    <w:rsid w:val="00CC15B2"/>
    <w:rsid w:val="00D01A65"/>
    <w:rsid w:val="00D1236D"/>
    <w:rsid w:val="00D14FDD"/>
    <w:rsid w:val="00D560C6"/>
    <w:rsid w:val="00D57920"/>
    <w:rsid w:val="00D712A9"/>
    <w:rsid w:val="00D74AEA"/>
    <w:rsid w:val="00D8724E"/>
    <w:rsid w:val="00D9403D"/>
    <w:rsid w:val="00D970F5"/>
    <w:rsid w:val="00DC6DE0"/>
    <w:rsid w:val="00DD1ADF"/>
    <w:rsid w:val="00E34281"/>
    <w:rsid w:val="00E40298"/>
    <w:rsid w:val="00E552EB"/>
    <w:rsid w:val="00E74999"/>
    <w:rsid w:val="00E84DF4"/>
    <w:rsid w:val="00EB25FF"/>
    <w:rsid w:val="00EE2202"/>
    <w:rsid w:val="00F13C0F"/>
    <w:rsid w:val="00F54805"/>
    <w:rsid w:val="00FB539F"/>
    <w:rsid w:val="00FE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340E"/>
  <w15:docId w15:val="{AC9EC8C3-796D-42A0-83C0-EEB33A1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A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720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0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5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Siva Prasad K</cp:lastModifiedBy>
  <cp:revision>20</cp:revision>
  <cp:lastPrinted>2023-04-10T09:40:00Z</cp:lastPrinted>
  <dcterms:created xsi:type="dcterms:W3CDTF">2023-04-10T11:48:00Z</dcterms:created>
  <dcterms:modified xsi:type="dcterms:W3CDTF">2023-04-24T06:33:00Z</dcterms:modified>
</cp:coreProperties>
</file>