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B1" w:rsidRPr="001B11B1" w:rsidRDefault="006E7E94" w:rsidP="001B11B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11B1">
        <w:rPr>
          <w:rFonts w:ascii="Times New Roman" w:hAnsi="Times New Roman" w:cs="Times New Roman"/>
          <w:sz w:val="24"/>
          <w:szCs w:val="24"/>
        </w:rPr>
        <w:t xml:space="preserve">Dr. Naresh Sudhaveni </w:t>
      </w:r>
      <w:r w:rsidRPr="001B11B1">
        <w:rPr>
          <w:rFonts w:ascii="Times New Roman" w:hAnsi="Times New Roman" w:cs="Times New Roman"/>
          <w:sz w:val="24"/>
          <w:szCs w:val="24"/>
        </w:rPr>
        <w:t xml:space="preserve">is </w:t>
      </w:r>
      <w:r w:rsidRPr="001B11B1">
        <w:rPr>
          <w:rFonts w:ascii="Times New Roman" w:hAnsi="Times New Roman" w:cs="Times New Roman"/>
          <w:sz w:val="24"/>
          <w:szCs w:val="24"/>
        </w:rPr>
        <w:t xml:space="preserve">an Assistant Professor </w:t>
      </w:r>
      <w:r w:rsidRPr="001B11B1">
        <w:rPr>
          <w:rFonts w:ascii="Times New Roman" w:hAnsi="Times New Roman" w:cs="Times New Roman"/>
          <w:sz w:val="24"/>
          <w:szCs w:val="24"/>
          <w:shd w:val="clear" w:color="auto" w:fill="F4F6FB"/>
        </w:rPr>
        <w:t>in Division for Studies in Social Inclusion at the</w:t>
      </w:r>
      <w:r w:rsidRPr="001B11B1">
        <w:rPr>
          <w:rFonts w:ascii="Arial" w:hAnsi="Arial" w:cs="Arial"/>
          <w:color w:val="333333"/>
          <w:sz w:val="24"/>
          <w:szCs w:val="24"/>
          <w:shd w:val="clear" w:color="auto" w:fill="F4F6FB"/>
        </w:rPr>
        <w:t xml:space="preserve"> </w:t>
      </w:r>
      <w:r w:rsidRPr="001B11B1">
        <w:rPr>
          <w:rFonts w:ascii="Times New Roman" w:hAnsi="Times New Roman" w:cs="Times New Roman"/>
          <w:sz w:val="24"/>
          <w:szCs w:val="24"/>
        </w:rPr>
        <w:t>Centre for Economic and Social Studies (CESS), Hyderabad</w:t>
      </w:r>
      <w:r w:rsidRPr="001B11B1">
        <w:rPr>
          <w:rFonts w:ascii="Times New Roman" w:hAnsi="Times New Roman" w:cs="Times New Roman"/>
          <w:sz w:val="24"/>
          <w:szCs w:val="24"/>
        </w:rPr>
        <w:t xml:space="preserve">, Telangana. He </w:t>
      </w:r>
      <w:r w:rsidR="0045633B" w:rsidRPr="001B11B1">
        <w:rPr>
          <w:rFonts w:ascii="Times New Roman" w:hAnsi="Times New Roman" w:cs="Times New Roman"/>
          <w:sz w:val="24"/>
          <w:szCs w:val="24"/>
        </w:rPr>
        <w:t xml:space="preserve">is </w:t>
      </w:r>
      <w:r w:rsidRPr="001B11B1">
        <w:rPr>
          <w:rFonts w:ascii="Times New Roman" w:hAnsi="Times New Roman"/>
          <w:sz w:val="24"/>
          <w:szCs w:val="24"/>
        </w:rPr>
        <w:t>a</w:t>
      </w:r>
      <w:r w:rsidRPr="001B11B1">
        <w:rPr>
          <w:rFonts w:ascii="Times New Roman" w:hAnsi="Times New Roman"/>
          <w:sz w:val="24"/>
          <w:szCs w:val="24"/>
        </w:rPr>
        <w:t xml:space="preserve">warded </w:t>
      </w:r>
      <w:r w:rsidRPr="001B11B1">
        <w:rPr>
          <w:rFonts w:ascii="Times New Roman" w:hAnsi="Times New Roman"/>
          <w:sz w:val="24"/>
          <w:szCs w:val="24"/>
        </w:rPr>
        <w:t xml:space="preserve">a </w:t>
      </w:r>
      <w:r w:rsidRPr="001B11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Doctorate of Philosophy</w:t>
      </w:r>
      <w:r w:rsidRPr="001B11B1">
        <w:rPr>
          <w:rFonts w:ascii="Times New Roman" w:hAnsi="Times New Roman"/>
          <w:sz w:val="24"/>
          <w:szCs w:val="24"/>
        </w:rPr>
        <w:t xml:space="preserve"> (PhD) from Centre for Russian and Central Asian Studies, Jawaharlal Nehru University, New Delhi.</w:t>
      </w:r>
      <w:r w:rsidRPr="001B11B1">
        <w:rPr>
          <w:rFonts w:ascii="Times New Roman" w:hAnsi="Times New Roman"/>
          <w:sz w:val="24"/>
          <w:szCs w:val="24"/>
        </w:rPr>
        <w:t xml:space="preserve"> He has </w:t>
      </w:r>
      <w:r w:rsidRPr="001B11B1">
        <w:rPr>
          <w:rFonts w:ascii="Times New Roman" w:hAnsi="Times New Roman" w:cs="Times New Roman"/>
          <w:sz w:val="24"/>
          <w:szCs w:val="24"/>
        </w:rPr>
        <w:t xml:space="preserve">involved in various projects and submitted reports and policy briefs to the Government of Telangana and Government of India. </w:t>
      </w:r>
      <w:r w:rsidR="0045633B" w:rsidRPr="001B11B1">
        <w:rPr>
          <w:rFonts w:ascii="Times New Roman" w:hAnsi="Times New Roman" w:cs="Times New Roman"/>
          <w:sz w:val="24"/>
          <w:szCs w:val="24"/>
        </w:rPr>
        <w:t>He has published research papers in various journals and presented research papers at various international conferences throughout India, also attended and participated many workshops and training programs.</w:t>
      </w:r>
      <w:r w:rsidR="0045633B" w:rsidRPr="001B11B1">
        <w:rPr>
          <w:rFonts w:ascii="Times New Roman" w:hAnsi="Times New Roman" w:cs="Times New Roman"/>
          <w:sz w:val="24"/>
          <w:szCs w:val="24"/>
        </w:rPr>
        <w:t xml:space="preserve"> </w:t>
      </w:r>
      <w:r w:rsidR="001B11B1" w:rsidRPr="001B11B1">
        <w:rPr>
          <w:rFonts w:ascii="Times New Roman" w:hAnsi="Times New Roman" w:cs="Times New Roman"/>
          <w:sz w:val="24"/>
          <w:szCs w:val="24"/>
        </w:rPr>
        <w:t>He also q</w:t>
      </w:r>
      <w:r w:rsidR="001B11B1" w:rsidRPr="001B11B1">
        <w:rPr>
          <w:rFonts w:ascii="Times New Roman" w:hAnsi="Times New Roman"/>
          <w:sz w:val="24"/>
          <w:szCs w:val="24"/>
        </w:rPr>
        <w:t>ualified Junior Research Fellowship (JRF) and National Eligibility Test (NET) in June 2010, in the subject of International Relations and Area Studies conducted by University Grants Commission, Government of India.</w:t>
      </w:r>
      <w:r w:rsidR="001B11B1" w:rsidRPr="001B11B1">
        <w:rPr>
          <w:rFonts w:ascii="Times New Roman" w:hAnsi="Times New Roman"/>
          <w:sz w:val="24"/>
          <w:szCs w:val="24"/>
        </w:rPr>
        <w:t xml:space="preserve"> Also, a</w:t>
      </w:r>
      <w:r w:rsidR="001B11B1" w:rsidRPr="001B11B1">
        <w:rPr>
          <w:rFonts w:ascii="Times New Roman" w:hAnsi="Times New Roman"/>
          <w:sz w:val="24"/>
          <w:szCs w:val="24"/>
        </w:rPr>
        <w:t>warded Short-Term Doctoral Fellowship from the Indian Council of Social Science Research (ICSSR) for the year of 2015-16.</w:t>
      </w:r>
      <w:r w:rsidR="001B11B1" w:rsidRPr="001B11B1">
        <w:rPr>
          <w:rFonts w:ascii="Times New Roman" w:hAnsi="Times New Roman"/>
          <w:sz w:val="24"/>
          <w:szCs w:val="24"/>
        </w:rPr>
        <w:t xml:space="preserve"> He has s</w:t>
      </w:r>
      <w:r w:rsidR="001B11B1" w:rsidRPr="001B11B1">
        <w:rPr>
          <w:rFonts w:ascii="Times New Roman" w:hAnsi="Times New Roman"/>
          <w:sz w:val="24"/>
          <w:szCs w:val="24"/>
        </w:rPr>
        <w:t>elected for the Data Collection Abroad Fellowship from the Indian Council of Social Science Research (ICSSR) in May 2015 for P</w:t>
      </w:r>
      <w:r w:rsidR="001B11B1" w:rsidRPr="001B11B1">
        <w:rPr>
          <w:rFonts w:ascii="Times New Roman" w:hAnsi="Times New Roman"/>
          <w:sz w:val="24"/>
          <w:szCs w:val="24"/>
        </w:rPr>
        <w:t xml:space="preserve">hD field trip to Moscow </w:t>
      </w:r>
      <w:r w:rsidR="001B11B1" w:rsidRPr="001B11B1">
        <w:rPr>
          <w:rFonts w:ascii="Times New Roman" w:hAnsi="Times New Roman"/>
          <w:sz w:val="24"/>
          <w:szCs w:val="24"/>
        </w:rPr>
        <w:t>and St. Petersburg</w:t>
      </w:r>
      <w:r w:rsidR="001B11B1" w:rsidRPr="001B11B1">
        <w:rPr>
          <w:rFonts w:ascii="Times New Roman" w:hAnsi="Times New Roman"/>
          <w:sz w:val="24"/>
          <w:szCs w:val="24"/>
        </w:rPr>
        <w:t xml:space="preserve"> Russia and h</w:t>
      </w:r>
      <w:r w:rsidR="001B11B1" w:rsidRPr="001B11B1">
        <w:rPr>
          <w:rFonts w:ascii="Times New Roman" w:hAnsi="Times New Roman"/>
          <w:sz w:val="24"/>
          <w:szCs w:val="24"/>
        </w:rPr>
        <w:t xml:space="preserve">ave done Field Survey and Primary Data Collection. </w:t>
      </w:r>
    </w:p>
    <w:p w:rsidR="001B11B1" w:rsidRDefault="001B11B1" w:rsidP="006E7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94" w:rsidRPr="006E7E94" w:rsidRDefault="006E7E94" w:rsidP="006E7E9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E7E94">
        <w:rPr>
          <w:rFonts w:ascii="Times New Roman" w:hAnsi="Times New Roman"/>
          <w:b/>
          <w:sz w:val="24"/>
          <w:szCs w:val="24"/>
        </w:rPr>
        <w:t>Areas of Research Interest</w:t>
      </w:r>
    </w:p>
    <w:p w:rsidR="006E7E94" w:rsidRDefault="006E7E94" w:rsidP="006E7E94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E7E94">
        <w:rPr>
          <w:rFonts w:ascii="Times New Roman" w:hAnsi="Times New Roman"/>
          <w:sz w:val="24"/>
          <w:szCs w:val="24"/>
        </w:rPr>
        <w:t>Migration and Diaspora Studies, Inclusive and Exclusive Studies, Indian Politics, Indian Foreign Policy, International Relations</w:t>
      </w:r>
      <w:r w:rsidR="0045633B">
        <w:rPr>
          <w:rFonts w:ascii="Times New Roman" w:hAnsi="Times New Roman"/>
          <w:sz w:val="24"/>
          <w:szCs w:val="24"/>
        </w:rPr>
        <w:t xml:space="preserve"> </w:t>
      </w:r>
    </w:p>
    <w:p w:rsidR="0045633B" w:rsidRDefault="0045633B" w:rsidP="0045633B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633B">
        <w:rPr>
          <w:rFonts w:ascii="Times New Roman" w:hAnsi="Times New Roman"/>
          <w:b/>
          <w:sz w:val="24"/>
          <w:szCs w:val="24"/>
        </w:rPr>
        <w:t xml:space="preserve">Research Projects </w:t>
      </w:r>
    </w:p>
    <w:p w:rsidR="0045633B" w:rsidRDefault="009A26F9" w:rsidP="009A26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5633B" w:rsidRPr="0045633B">
        <w:rPr>
          <w:rFonts w:ascii="Times New Roman" w:hAnsi="Times New Roman" w:cs="Times New Roman"/>
          <w:sz w:val="24"/>
          <w:szCs w:val="24"/>
        </w:rPr>
        <w:t>Opportunities and Challenges of Gulf Labour Migration: A Household Study in Telangana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633B" w:rsidRPr="0045633B">
        <w:rPr>
          <w:rFonts w:ascii="Times New Roman" w:hAnsi="Times New Roman" w:cs="Times New Roman"/>
          <w:sz w:val="24"/>
          <w:szCs w:val="24"/>
        </w:rPr>
        <w:t xml:space="preserve"> (</w:t>
      </w:r>
      <w:r w:rsidR="0045633B">
        <w:rPr>
          <w:rFonts w:ascii="Times New Roman" w:hAnsi="Times New Roman" w:cs="Times New Roman"/>
          <w:sz w:val="24"/>
          <w:szCs w:val="24"/>
        </w:rPr>
        <w:t>2022</w:t>
      </w:r>
      <w:r w:rsidR="0045633B" w:rsidRPr="0045633B">
        <w:rPr>
          <w:rFonts w:ascii="Times New Roman" w:hAnsi="Times New Roman" w:cs="Times New Roman"/>
          <w:sz w:val="24"/>
          <w:szCs w:val="24"/>
        </w:rPr>
        <w:t>) funded by the ICSSR, Ministry of Education, Government of India (Ongoing)</w:t>
      </w:r>
      <w:r w:rsidR="0045633B">
        <w:rPr>
          <w:rFonts w:ascii="Times New Roman" w:hAnsi="Times New Roman" w:cs="Times New Roman"/>
          <w:sz w:val="24"/>
          <w:szCs w:val="24"/>
        </w:rPr>
        <w:t>.</w:t>
      </w:r>
    </w:p>
    <w:p w:rsidR="0045633B" w:rsidRDefault="009A26F9" w:rsidP="009A26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E7E94" w:rsidRPr="0045633B">
        <w:rPr>
          <w:rFonts w:ascii="Times New Roman" w:hAnsi="Times New Roman" w:cs="Times New Roman"/>
          <w:sz w:val="24"/>
          <w:szCs w:val="24"/>
        </w:rPr>
        <w:t xml:space="preserve">Impact Evaluation of </w:t>
      </w:r>
      <w:proofErr w:type="spellStart"/>
      <w:r w:rsidR="006E7E94" w:rsidRPr="0045633B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6E7E94" w:rsidRPr="0045633B">
        <w:rPr>
          <w:rFonts w:ascii="Times New Roman" w:hAnsi="Times New Roman" w:cs="Times New Roman"/>
          <w:sz w:val="24"/>
          <w:szCs w:val="24"/>
        </w:rPr>
        <w:t xml:space="preserve"> Overseas </w:t>
      </w:r>
      <w:proofErr w:type="spellStart"/>
      <w:r w:rsidR="006E7E94" w:rsidRPr="0045633B">
        <w:rPr>
          <w:rFonts w:ascii="Times New Roman" w:hAnsi="Times New Roman" w:cs="Times New Roman"/>
          <w:sz w:val="24"/>
          <w:szCs w:val="24"/>
        </w:rPr>
        <w:t>Vidya</w:t>
      </w:r>
      <w:proofErr w:type="spellEnd"/>
      <w:r w:rsidR="006E7E94" w:rsidRPr="0045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94" w:rsidRPr="0045633B">
        <w:rPr>
          <w:rFonts w:ascii="Times New Roman" w:hAnsi="Times New Roman" w:cs="Times New Roman"/>
          <w:sz w:val="24"/>
          <w:szCs w:val="24"/>
        </w:rPr>
        <w:t>Nidhi</w:t>
      </w:r>
      <w:proofErr w:type="spellEnd"/>
      <w:r w:rsidR="006E7E94" w:rsidRPr="0045633B">
        <w:rPr>
          <w:rFonts w:ascii="Times New Roman" w:hAnsi="Times New Roman" w:cs="Times New Roman"/>
          <w:sz w:val="24"/>
          <w:szCs w:val="24"/>
        </w:rPr>
        <w:t xml:space="preserve"> (AOVN) Scheme of Telangana Government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633B">
        <w:rPr>
          <w:rFonts w:ascii="Times New Roman" w:hAnsi="Times New Roman" w:cs="Times New Roman"/>
          <w:sz w:val="24"/>
          <w:szCs w:val="24"/>
        </w:rPr>
        <w:t xml:space="preserve"> (2021)</w:t>
      </w:r>
      <w:r w:rsidR="0045633B" w:rsidRPr="0045633B">
        <w:rPr>
          <w:rFonts w:ascii="Times New Roman" w:hAnsi="Times New Roman" w:cs="Times New Roman"/>
          <w:sz w:val="24"/>
          <w:szCs w:val="24"/>
        </w:rPr>
        <w:t xml:space="preserve"> funded by Scheduled Caste Development Department, Ministry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33B" w:rsidRPr="0045633B">
        <w:rPr>
          <w:rFonts w:ascii="Times New Roman" w:hAnsi="Times New Roman" w:cs="Times New Roman"/>
          <w:sz w:val="24"/>
          <w:szCs w:val="24"/>
        </w:rPr>
        <w:t>Social Welfare, Government of Telangana (Completed)</w:t>
      </w:r>
      <w:r w:rsidR="0045633B">
        <w:rPr>
          <w:rFonts w:ascii="Times New Roman" w:hAnsi="Times New Roman" w:cs="Times New Roman"/>
          <w:sz w:val="24"/>
          <w:szCs w:val="24"/>
        </w:rPr>
        <w:t>.</w:t>
      </w:r>
    </w:p>
    <w:p w:rsidR="0045633B" w:rsidRDefault="009A26F9" w:rsidP="009A26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5633B" w:rsidRPr="0045633B">
        <w:rPr>
          <w:rFonts w:ascii="Times New Roman" w:hAnsi="Times New Roman" w:cs="Times New Roman"/>
          <w:sz w:val="24"/>
          <w:szCs w:val="24"/>
        </w:rPr>
        <w:t>Study on Management of Social Welfare Hostels in Telangana issues and challenges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633B">
        <w:rPr>
          <w:rFonts w:ascii="Times New Roman" w:hAnsi="Times New Roman" w:cs="Times New Roman"/>
          <w:sz w:val="24"/>
          <w:szCs w:val="24"/>
        </w:rPr>
        <w:t xml:space="preserve"> </w:t>
      </w:r>
      <w:r w:rsidR="0045633B">
        <w:rPr>
          <w:rFonts w:ascii="Times New Roman" w:hAnsi="Times New Roman" w:cs="Times New Roman"/>
          <w:sz w:val="24"/>
          <w:szCs w:val="24"/>
        </w:rPr>
        <w:t>(</w:t>
      </w:r>
      <w:r w:rsidR="00456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633B">
        <w:rPr>
          <w:rFonts w:ascii="Times New Roman" w:hAnsi="Times New Roman" w:cs="Times New Roman"/>
          <w:sz w:val="24"/>
          <w:szCs w:val="24"/>
        </w:rPr>
        <w:t>)</w:t>
      </w:r>
      <w:r w:rsidR="0045633B">
        <w:rPr>
          <w:rFonts w:ascii="Times New Roman" w:hAnsi="Times New Roman" w:cs="Times New Roman"/>
          <w:sz w:val="24"/>
          <w:szCs w:val="24"/>
        </w:rPr>
        <w:t xml:space="preserve"> </w:t>
      </w:r>
      <w:r w:rsidR="0045633B" w:rsidRPr="0045633B">
        <w:rPr>
          <w:rFonts w:ascii="Times New Roman" w:hAnsi="Times New Roman" w:cs="Times New Roman"/>
          <w:sz w:val="24"/>
          <w:szCs w:val="24"/>
        </w:rPr>
        <w:t>funded by Scheduled Caste Development Department, Ministry of Social Welfare, Government of Telangana (Completed)</w:t>
      </w:r>
      <w:r w:rsidR="0045633B">
        <w:rPr>
          <w:rFonts w:ascii="Times New Roman" w:hAnsi="Times New Roman" w:cs="Times New Roman"/>
          <w:sz w:val="24"/>
          <w:szCs w:val="24"/>
        </w:rPr>
        <w:t>.</w:t>
      </w:r>
    </w:p>
    <w:p w:rsidR="0045633B" w:rsidRDefault="009A26F9" w:rsidP="009A26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5633B" w:rsidRPr="0045633B">
        <w:rPr>
          <w:rFonts w:ascii="Times New Roman" w:hAnsi="Times New Roman" w:cs="Times New Roman"/>
          <w:sz w:val="24"/>
          <w:szCs w:val="24"/>
        </w:rPr>
        <w:t>Implementation of Best Available Schools Scheme in Telangana issues and challenges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633B">
        <w:rPr>
          <w:rFonts w:ascii="Times New Roman" w:hAnsi="Times New Roman" w:cs="Times New Roman"/>
          <w:sz w:val="24"/>
          <w:szCs w:val="24"/>
        </w:rPr>
        <w:t xml:space="preserve"> </w:t>
      </w:r>
      <w:r w:rsidR="0045633B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5633B">
        <w:rPr>
          <w:rFonts w:ascii="Times New Roman" w:hAnsi="Times New Roman" w:cs="Times New Roman"/>
          <w:sz w:val="24"/>
          <w:szCs w:val="24"/>
        </w:rPr>
        <w:t xml:space="preserve">) </w:t>
      </w:r>
      <w:r w:rsidR="0045633B" w:rsidRPr="0045633B">
        <w:rPr>
          <w:rFonts w:ascii="Times New Roman" w:hAnsi="Times New Roman" w:cs="Times New Roman"/>
          <w:sz w:val="24"/>
          <w:szCs w:val="24"/>
        </w:rPr>
        <w:t>funded by Scheduled Caste Development Department, Ministry of Social Welfare, Government of Telangana (Completed).</w:t>
      </w:r>
    </w:p>
    <w:p w:rsidR="0045633B" w:rsidRDefault="009A26F9" w:rsidP="009A26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E7E94" w:rsidRPr="0045633B">
        <w:rPr>
          <w:rFonts w:ascii="Times New Roman" w:hAnsi="Times New Roman" w:cs="Times New Roman"/>
          <w:sz w:val="24"/>
          <w:szCs w:val="24"/>
        </w:rPr>
        <w:t>Performance of Scheduled Castes Students vis-à-vis others under Different Management Schools in Telangana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633B" w:rsidRPr="0045633B">
        <w:rPr>
          <w:rFonts w:ascii="Times New Roman" w:hAnsi="Times New Roman" w:cs="Times New Roman"/>
          <w:sz w:val="24"/>
          <w:szCs w:val="24"/>
        </w:rPr>
        <w:t xml:space="preserve"> </w:t>
      </w:r>
      <w:r w:rsidR="0045633B">
        <w:rPr>
          <w:rFonts w:ascii="Times New Roman" w:hAnsi="Times New Roman" w:cs="Times New Roman"/>
          <w:sz w:val="24"/>
          <w:szCs w:val="24"/>
        </w:rPr>
        <w:t xml:space="preserve">(2018) </w:t>
      </w:r>
      <w:r w:rsidR="0045633B" w:rsidRPr="0045633B">
        <w:rPr>
          <w:rFonts w:ascii="Times New Roman" w:hAnsi="Times New Roman" w:cs="Times New Roman"/>
          <w:sz w:val="24"/>
          <w:szCs w:val="24"/>
        </w:rPr>
        <w:t>funded by Scheduled Caste Development Department, Ministry of Social Welfare, Government of Telangana (Completed).</w:t>
      </w:r>
    </w:p>
    <w:p w:rsidR="0045633B" w:rsidRDefault="0045633B" w:rsidP="00456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Policy Briefs </w:t>
      </w:r>
    </w:p>
    <w:p w:rsidR="009A26F9" w:rsidRPr="009A26F9" w:rsidRDefault="009A26F9" w:rsidP="009A26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F9">
        <w:rPr>
          <w:rFonts w:ascii="Times New Roman" w:hAnsi="Times New Roman" w:cs="Times New Roman"/>
          <w:sz w:val="24"/>
          <w:szCs w:val="24"/>
        </w:rPr>
        <w:t xml:space="preserve">Management of Social Welfare Hostels in Telangana: Insights, Opportunities and Challenges </w:t>
      </w:r>
      <w:r w:rsidRPr="009A26F9">
        <w:rPr>
          <w:rFonts w:ascii="Times New Roman" w:hAnsi="Times New Roman" w:cs="Times New Roman"/>
          <w:sz w:val="24"/>
          <w:szCs w:val="24"/>
        </w:rPr>
        <w:t>(No. 4, March, 2020) Centre for Economic and Social Studies (CESS), Hyderabad</w:t>
      </w:r>
    </w:p>
    <w:p w:rsidR="009A26F9" w:rsidRPr="009A26F9" w:rsidRDefault="009A26F9" w:rsidP="009A26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F9">
        <w:rPr>
          <w:rFonts w:ascii="Times New Roman" w:hAnsi="Times New Roman" w:cs="Times New Roman"/>
          <w:sz w:val="24"/>
          <w:szCs w:val="24"/>
        </w:rPr>
        <w:t>Best Available Schools Scheme</w:t>
      </w:r>
      <w:r w:rsidRPr="009A26F9">
        <w:rPr>
          <w:rFonts w:ascii="Times New Roman" w:hAnsi="Times New Roman" w:cs="Times New Roman"/>
          <w:sz w:val="24"/>
          <w:szCs w:val="24"/>
        </w:rPr>
        <w:t xml:space="preserve"> for the SC Students in Telangana: Implementation Concerns and Opportunities (No. 4, March, 2020) </w:t>
      </w:r>
      <w:r w:rsidRPr="009A26F9">
        <w:rPr>
          <w:rFonts w:ascii="Times New Roman" w:hAnsi="Times New Roman" w:cs="Times New Roman"/>
          <w:sz w:val="24"/>
          <w:szCs w:val="24"/>
        </w:rPr>
        <w:t>Centre for Economic and Social Studies (CESS), Hyderabad</w:t>
      </w:r>
    </w:p>
    <w:p w:rsidR="009A26F9" w:rsidRPr="009A26F9" w:rsidRDefault="009A26F9" w:rsidP="009A26F9">
      <w:pPr>
        <w:ind w:right="-360"/>
        <w:rPr>
          <w:rFonts w:ascii="Times New Roman" w:hAnsi="Times New Roman"/>
          <w:b/>
          <w:bCs/>
          <w:sz w:val="24"/>
          <w:szCs w:val="24"/>
        </w:rPr>
      </w:pPr>
      <w:r w:rsidRPr="009A26F9">
        <w:rPr>
          <w:rFonts w:ascii="Times New Roman" w:hAnsi="Times New Roman"/>
          <w:b/>
          <w:sz w:val="24"/>
          <w:szCs w:val="24"/>
        </w:rPr>
        <w:t>Publications</w:t>
      </w:r>
      <w:r w:rsidRPr="009A26F9">
        <w:rPr>
          <w:rFonts w:ascii="Times New Roman" w:hAnsi="Times New Roman"/>
          <w:b/>
          <w:sz w:val="24"/>
          <w:szCs w:val="24"/>
        </w:rPr>
        <w:t xml:space="preserve"> </w:t>
      </w:r>
    </w:p>
    <w:p w:rsidR="009A26F9" w:rsidRPr="009A26F9" w:rsidRDefault="009A26F9" w:rsidP="009A26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6F9">
        <w:rPr>
          <w:rFonts w:ascii="Times New Roman" w:hAnsi="Times New Roman"/>
          <w:sz w:val="24"/>
          <w:szCs w:val="24"/>
          <w:shd w:val="clear" w:color="auto" w:fill="FFFFFF"/>
        </w:rPr>
        <w:t>“Mapping of Performance of Scheduled Castes Students under</w:t>
      </w:r>
      <w:r w:rsidRPr="009A26F9">
        <w:rPr>
          <w:rFonts w:ascii="Times New Roman" w:hAnsi="Times New Roman"/>
          <w:sz w:val="24"/>
          <w:szCs w:val="24"/>
        </w:rPr>
        <w:t xml:space="preserve"> Different Learning Environments in Telangana State”, </w:t>
      </w:r>
      <w:r w:rsidRPr="009A26F9">
        <w:rPr>
          <w:rFonts w:ascii="Times New Roman" w:hAnsi="Times New Roman"/>
          <w:i/>
          <w:sz w:val="24"/>
          <w:szCs w:val="24"/>
        </w:rPr>
        <w:t xml:space="preserve">Journal of Indian Association of Social Science Institutions, </w:t>
      </w:r>
      <w:r w:rsidR="00FD1E9B">
        <w:rPr>
          <w:rFonts w:ascii="Times New Roman" w:hAnsi="Times New Roman"/>
          <w:sz w:val="24"/>
          <w:szCs w:val="24"/>
        </w:rPr>
        <w:t>(2020)</w:t>
      </w:r>
      <w:r w:rsidR="00FD1E9B">
        <w:rPr>
          <w:rFonts w:ascii="Times New Roman" w:hAnsi="Times New Roman"/>
          <w:sz w:val="24"/>
          <w:szCs w:val="24"/>
        </w:rPr>
        <w:t xml:space="preserve">, </w:t>
      </w:r>
      <w:r w:rsidRPr="009A26F9">
        <w:rPr>
          <w:rFonts w:ascii="Times New Roman" w:hAnsi="Times New Roman"/>
          <w:sz w:val="24"/>
          <w:szCs w:val="24"/>
        </w:rPr>
        <w:t>39(2): 210-232, ISSN:</w:t>
      </w:r>
      <w:r w:rsidRPr="009A26F9">
        <w:rPr>
          <w:sz w:val="24"/>
          <w:szCs w:val="24"/>
        </w:rPr>
        <w:t xml:space="preserve"> </w:t>
      </w:r>
      <w:r w:rsidRPr="009A26F9">
        <w:rPr>
          <w:rFonts w:ascii="Times New Roman" w:hAnsi="Times New Roman"/>
          <w:sz w:val="24"/>
          <w:szCs w:val="24"/>
        </w:rPr>
        <w:t>0970-9061</w:t>
      </w:r>
    </w:p>
    <w:p w:rsidR="009A26F9" w:rsidRPr="009A26F9" w:rsidRDefault="009A26F9" w:rsidP="009A26F9">
      <w:pPr>
        <w:pStyle w:val="ListParagraph"/>
        <w:autoSpaceDE w:val="0"/>
        <w:autoSpaceDN w:val="0"/>
        <w:adjustRightInd w:val="0"/>
        <w:spacing w:after="100" w:afterAutospacing="1"/>
        <w:ind w:left="71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26F9" w:rsidRPr="009A26F9" w:rsidRDefault="009A26F9" w:rsidP="009A2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9A26F9">
        <w:rPr>
          <w:rFonts w:ascii="Times New Roman" w:hAnsi="Times New Roman"/>
          <w:sz w:val="24"/>
          <w:szCs w:val="24"/>
        </w:rPr>
        <w:t xml:space="preserve">“Russia-India Economic Relations: Future Prospects”, </w:t>
      </w:r>
      <w:r w:rsidRPr="009A26F9">
        <w:rPr>
          <w:rFonts w:ascii="Times New Roman" w:hAnsi="Times New Roman"/>
          <w:i/>
          <w:sz w:val="24"/>
          <w:szCs w:val="24"/>
        </w:rPr>
        <w:t>Diplomacy and Beyond Plus, A Journal of Foreign Policy and National Affairs,</w:t>
      </w:r>
      <w:r w:rsidR="00FD1E9B" w:rsidRPr="00FD1E9B">
        <w:rPr>
          <w:rFonts w:ascii="Times New Roman" w:hAnsi="Times New Roman"/>
          <w:sz w:val="24"/>
          <w:szCs w:val="24"/>
        </w:rPr>
        <w:t xml:space="preserve"> </w:t>
      </w:r>
      <w:r w:rsidR="00FD1E9B" w:rsidRPr="009A26F9">
        <w:rPr>
          <w:rFonts w:ascii="Times New Roman" w:hAnsi="Times New Roman"/>
          <w:sz w:val="24"/>
          <w:szCs w:val="24"/>
        </w:rPr>
        <w:t xml:space="preserve">(2019), </w:t>
      </w:r>
      <w:r w:rsidRPr="009A26F9">
        <w:rPr>
          <w:rFonts w:ascii="Times New Roman" w:hAnsi="Times New Roman"/>
          <w:i/>
          <w:sz w:val="24"/>
          <w:szCs w:val="24"/>
        </w:rPr>
        <w:t xml:space="preserve"> </w:t>
      </w:r>
      <w:r w:rsidRPr="009A26F9">
        <w:rPr>
          <w:rFonts w:ascii="Times New Roman" w:hAnsi="Times New Roman"/>
          <w:sz w:val="24"/>
          <w:szCs w:val="24"/>
        </w:rPr>
        <w:t>6(3), 16-18, ISSN: 2581-8929</w:t>
      </w:r>
    </w:p>
    <w:p w:rsidR="009A26F9" w:rsidRPr="009A26F9" w:rsidRDefault="009A26F9" w:rsidP="009A26F9">
      <w:pPr>
        <w:pStyle w:val="ListParagraph"/>
        <w:autoSpaceDE w:val="0"/>
        <w:autoSpaceDN w:val="0"/>
        <w:adjustRightInd w:val="0"/>
        <w:spacing w:after="100" w:afterAutospacing="1"/>
        <w:ind w:left="71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26F9" w:rsidRPr="009A26F9" w:rsidRDefault="009A26F9" w:rsidP="009A2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A26F9">
        <w:rPr>
          <w:rFonts w:ascii="Times New Roman" w:hAnsi="Times New Roman"/>
          <w:sz w:val="24"/>
          <w:szCs w:val="24"/>
        </w:rPr>
        <w:t>“</w:t>
      </w:r>
      <w:r w:rsidRPr="009A26F9">
        <w:rPr>
          <w:rFonts w:ascii="Times New Roman" w:hAnsi="Times New Roman"/>
          <w:sz w:val="24"/>
          <w:szCs w:val="24"/>
          <w:shd w:val="clear" w:color="auto" w:fill="FFFFFF"/>
        </w:rPr>
        <w:t xml:space="preserve">Performance of Scheduled Castes Students </w:t>
      </w:r>
      <w:proofErr w:type="spellStart"/>
      <w:r w:rsidRPr="009A26F9">
        <w:rPr>
          <w:rFonts w:ascii="Times New Roman" w:hAnsi="Times New Roman"/>
          <w:sz w:val="24"/>
          <w:szCs w:val="24"/>
          <w:shd w:val="clear" w:color="auto" w:fill="FFFFFF"/>
        </w:rPr>
        <w:t>vis</w:t>
      </w:r>
      <w:proofErr w:type="spellEnd"/>
      <w:r w:rsidRPr="009A26F9">
        <w:rPr>
          <w:rFonts w:ascii="Times New Roman" w:hAnsi="Times New Roman"/>
          <w:sz w:val="24"/>
          <w:szCs w:val="24"/>
          <w:shd w:val="clear" w:color="auto" w:fill="FFFFFF"/>
        </w:rPr>
        <w:t>-a-</w:t>
      </w:r>
      <w:proofErr w:type="spellStart"/>
      <w:r w:rsidRPr="009A26F9">
        <w:rPr>
          <w:rFonts w:ascii="Times New Roman" w:hAnsi="Times New Roman"/>
          <w:sz w:val="24"/>
          <w:szCs w:val="24"/>
          <w:shd w:val="clear" w:color="auto" w:fill="FFFFFF"/>
        </w:rPr>
        <w:t>vis</w:t>
      </w:r>
      <w:proofErr w:type="spellEnd"/>
      <w:r w:rsidRPr="009A26F9">
        <w:rPr>
          <w:rFonts w:ascii="Times New Roman" w:hAnsi="Times New Roman"/>
          <w:sz w:val="24"/>
          <w:szCs w:val="24"/>
          <w:shd w:val="clear" w:color="auto" w:fill="FFFFFF"/>
        </w:rPr>
        <w:t xml:space="preserve"> Others under</w:t>
      </w:r>
      <w:r w:rsidRPr="009A26F9">
        <w:rPr>
          <w:rFonts w:ascii="Times New Roman" w:hAnsi="Times New Roman"/>
          <w:sz w:val="24"/>
          <w:szCs w:val="24"/>
        </w:rPr>
        <w:t xml:space="preserve"> Different Management Schools in Telangana” Conference book of Third Annual Conference of Telangana Economic Association (TEA) by Department of Economics, Osmania University, Hyderabad, </w:t>
      </w:r>
      <w:r w:rsidR="00FD1E9B" w:rsidRPr="009A26F9">
        <w:rPr>
          <w:rFonts w:ascii="Times New Roman" w:hAnsi="Times New Roman"/>
          <w:sz w:val="24"/>
          <w:szCs w:val="24"/>
        </w:rPr>
        <w:t xml:space="preserve">(2019), </w:t>
      </w:r>
      <w:r w:rsidRPr="009A26F9">
        <w:rPr>
          <w:rFonts w:ascii="Times New Roman" w:hAnsi="Times New Roman"/>
          <w:sz w:val="24"/>
          <w:szCs w:val="24"/>
          <w:shd w:val="clear" w:color="auto" w:fill="FFFFFF"/>
        </w:rPr>
        <w:t>ISBN: 978-81-940369-0-6</w:t>
      </w:r>
    </w:p>
    <w:p w:rsidR="009A26F9" w:rsidRPr="009A26F9" w:rsidRDefault="009A26F9" w:rsidP="009A26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D1E9B" w:rsidRPr="00FD1E9B" w:rsidRDefault="00FD1E9B" w:rsidP="00FD1E9B">
      <w:pPr>
        <w:pStyle w:val="ListParagraph"/>
        <w:numPr>
          <w:ilvl w:val="0"/>
          <w:numId w:val="3"/>
        </w:numPr>
        <w:tabs>
          <w:tab w:val="left" w:pos="3506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eastAsia="en-IN" w:bidi="te-IN"/>
        </w:rPr>
      </w:pPr>
      <w:r>
        <w:rPr>
          <w:rFonts w:ascii="Times New Roman" w:hAnsi="Times New Roman"/>
          <w:sz w:val="24"/>
          <w:szCs w:val="24"/>
        </w:rPr>
        <w:t>“</w:t>
      </w:r>
      <w:r w:rsidR="009A26F9" w:rsidRPr="009A26F9">
        <w:rPr>
          <w:rFonts w:ascii="Times New Roman" w:hAnsi="Times New Roman"/>
          <w:sz w:val="24"/>
          <w:szCs w:val="24"/>
        </w:rPr>
        <w:t xml:space="preserve">Fertility Preferences in </w:t>
      </w:r>
      <w:r>
        <w:rPr>
          <w:rFonts w:ascii="Times New Roman" w:hAnsi="Times New Roman"/>
          <w:sz w:val="24"/>
          <w:szCs w:val="24"/>
        </w:rPr>
        <w:t>India”</w:t>
      </w:r>
      <w:r w:rsidR="009A26F9" w:rsidRPr="009A26F9">
        <w:rPr>
          <w:rFonts w:ascii="Times New Roman" w:hAnsi="Times New Roman"/>
          <w:sz w:val="24"/>
          <w:szCs w:val="24"/>
        </w:rPr>
        <w:t xml:space="preserve">, Edited book </w:t>
      </w:r>
      <w:r w:rsidR="009A26F9" w:rsidRPr="009A26F9">
        <w:rPr>
          <w:rFonts w:ascii="Times New Roman" w:hAnsi="Times New Roman"/>
          <w:i/>
          <w:sz w:val="24"/>
          <w:szCs w:val="24"/>
        </w:rPr>
        <w:t xml:space="preserve">Family Demography in Asia </w:t>
      </w:r>
      <w:proofErr w:type="gramStart"/>
      <w:r w:rsidR="009A26F9" w:rsidRPr="009A26F9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9A26F9" w:rsidRPr="009A26F9">
        <w:rPr>
          <w:rFonts w:ascii="Times New Roman" w:hAnsi="Times New Roman"/>
          <w:i/>
          <w:sz w:val="24"/>
          <w:szCs w:val="24"/>
        </w:rPr>
        <w:t xml:space="preserve"> Comparative Analysis of Fertility Preferences</w:t>
      </w:r>
      <w:r w:rsidR="009A26F9" w:rsidRPr="009A26F9">
        <w:rPr>
          <w:rFonts w:ascii="Times New Roman" w:hAnsi="Times New Roman"/>
          <w:sz w:val="24"/>
          <w:szCs w:val="24"/>
        </w:rPr>
        <w:t xml:space="preserve"> by Stuart </w:t>
      </w:r>
      <w:proofErr w:type="spellStart"/>
      <w:r w:rsidR="009A26F9" w:rsidRPr="009A26F9">
        <w:rPr>
          <w:rFonts w:ascii="Times New Roman" w:hAnsi="Times New Roman"/>
          <w:sz w:val="24"/>
          <w:szCs w:val="24"/>
        </w:rPr>
        <w:t>Gietel-Basten</w:t>
      </w:r>
      <w:proofErr w:type="spellEnd"/>
      <w:r w:rsidR="009A26F9" w:rsidRPr="009A26F9">
        <w:rPr>
          <w:rFonts w:ascii="Times New Roman" w:hAnsi="Times New Roman"/>
          <w:sz w:val="24"/>
          <w:szCs w:val="24"/>
        </w:rPr>
        <w:t xml:space="preserve">, Edward Elgar publishing, UK. </w:t>
      </w:r>
      <w:r w:rsidRPr="009A26F9">
        <w:rPr>
          <w:rFonts w:ascii="Times New Roman" w:hAnsi="Times New Roman"/>
          <w:sz w:val="24"/>
          <w:szCs w:val="24"/>
        </w:rPr>
        <w:t xml:space="preserve">(2018), </w:t>
      </w:r>
      <w:r w:rsidR="009A26F9" w:rsidRPr="009A26F9">
        <w:rPr>
          <w:rFonts w:ascii="Times New Roman" w:hAnsi="Times New Roman"/>
          <w:sz w:val="24"/>
          <w:szCs w:val="24"/>
          <w:shd w:val="clear" w:color="auto" w:fill="FFFFFF"/>
        </w:rPr>
        <w:t xml:space="preserve">ISBN: </w:t>
      </w:r>
      <w:r w:rsidR="009A26F9" w:rsidRPr="009A26F9">
        <w:rPr>
          <w:rFonts w:ascii="Times New Roman" w:hAnsi="Times New Roman"/>
          <w:sz w:val="24"/>
          <w:szCs w:val="24"/>
        </w:rPr>
        <w:t>978-1-78536-355-9</w:t>
      </w:r>
    </w:p>
    <w:p w:rsidR="00FD1E9B" w:rsidRPr="00FD1E9B" w:rsidRDefault="00FD1E9B" w:rsidP="00FD1E9B">
      <w:pPr>
        <w:pStyle w:val="ListParagraph"/>
        <w:rPr>
          <w:rFonts w:ascii="Times New Roman" w:hAnsi="Times New Roman"/>
          <w:b/>
          <w:sz w:val="24"/>
          <w:szCs w:val="24"/>
          <w:lang w:eastAsia="en-IN" w:bidi="te-IN"/>
        </w:rPr>
      </w:pPr>
    </w:p>
    <w:p w:rsidR="00FD1E9B" w:rsidRPr="00FD1E9B" w:rsidRDefault="009A26F9" w:rsidP="00FD1E9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A26F9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9A26F9">
        <w:rPr>
          <w:rFonts w:ascii="Times New Roman" w:hAnsi="Times New Roman"/>
          <w:sz w:val="24"/>
          <w:szCs w:val="24"/>
          <w:lang w:val="en-GB"/>
        </w:rPr>
        <w:t>Migration Patterns in the Contemporary Russian Federation (1991-2013)”,</w:t>
      </w:r>
      <w:r w:rsidRPr="009A26F9">
        <w:rPr>
          <w:rFonts w:ascii="Times New Roman" w:hAnsi="Times New Roman"/>
          <w:i/>
          <w:sz w:val="24"/>
          <w:szCs w:val="24"/>
        </w:rPr>
        <w:t xml:space="preserve"> International Journal of Research in Social Sciences, </w:t>
      </w:r>
      <w:r w:rsidR="00FD1E9B" w:rsidRPr="009A26F9">
        <w:rPr>
          <w:rFonts w:ascii="Times New Roman" w:hAnsi="Times New Roman"/>
          <w:sz w:val="24"/>
          <w:szCs w:val="24"/>
          <w:shd w:val="clear" w:color="auto" w:fill="FFFFFF"/>
        </w:rPr>
        <w:t xml:space="preserve">(2018), </w:t>
      </w:r>
      <w:r w:rsidRPr="009A26F9">
        <w:rPr>
          <w:rFonts w:ascii="Times New Roman" w:hAnsi="Times New Roman"/>
          <w:sz w:val="24"/>
          <w:szCs w:val="24"/>
        </w:rPr>
        <w:t>7(9): 772-795, ISSN: 2249-2496. </w:t>
      </w:r>
    </w:p>
    <w:p w:rsidR="00FD1E9B" w:rsidRPr="00FD1E9B" w:rsidRDefault="00FD1E9B" w:rsidP="00FD1E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D1E9B">
        <w:rPr>
          <w:rFonts w:ascii="Times New Roman" w:hAnsi="Times New Roman" w:cs="Times New Roman"/>
          <w:sz w:val="24"/>
          <w:szCs w:val="24"/>
        </w:rPr>
        <w:t xml:space="preserve">Impact Evaluation of </w:t>
      </w:r>
      <w:proofErr w:type="spellStart"/>
      <w:r w:rsidRPr="00FD1E9B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FD1E9B">
        <w:rPr>
          <w:rFonts w:ascii="Times New Roman" w:hAnsi="Times New Roman" w:cs="Times New Roman"/>
          <w:sz w:val="24"/>
          <w:szCs w:val="24"/>
        </w:rPr>
        <w:t xml:space="preserve"> Overseas </w:t>
      </w:r>
      <w:proofErr w:type="spellStart"/>
      <w:r w:rsidRPr="00FD1E9B">
        <w:rPr>
          <w:rFonts w:ascii="Times New Roman" w:hAnsi="Times New Roman" w:cs="Times New Roman"/>
          <w:sz w:val="24"/>
          <w:szCs w:val="24"/>
        </w:rPr>
        <w:t>Vidya</w:t>
      </w:r>
      <w:proofErr w:type="spellEnd"/>
      <w:r w:rsidRPr="00FD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E9B">
        <w:rPr>
          <w:rFonts w:ascii="Times New Roman" w:hAnsi="Times New Roman" w:cs="Times New Roman"/>
          <w:sz w:val="24"/>
          <w:szCs w:val="24"/>
        </w:rPr>
        <w:t>Nidhi</w:t>
      </w:r>
      <w:proofErr w:type="spellEnd"/>
      <w:r w:rsidRPr="00FD1E9B">
        <w:rPr>
          <w:rFonts w:ascii="Times New Roman" w:hAnsi="Times New Roman" w:cs="Times New Roman"/>
          <w:sz w:val="24"/>
          <w:szCs w:val="24"/>
        </w:rPr>
        <w:t xml:space="preserve"> (AOVN) Scheme of Telangana Government</w:t>
      </w:r>
      <w:r>
        <w:rPr>
          <w:rFonts w:ascii="Times New Roman" w:hAnsi="Times New Roman" w:cs="Times New Roman"/>
          <w:sz w:val="24"/>
          <w:szCs w:val="24"/>
        </w:rPr>
        <w:t xml:space="preserve">” (2023) </w:t>
      </w:r>
      <w:r w:rsidRPr="00FD1E9B">
        <w:rPr>
          <w:rFonts w:ascii="Times New Roman" w:hAnsi="Times New Roman" w:cs="Times New Roman"/>
          <w:sz w:val="24"/>
          <w:szCs w:val="24"/>
        </w:rPr>
        <w:t xml:space="preserve">(CESS - working paper, </w:t>
      </w:r>
      <w:r w:rsidRPr="00FD1E9B">
        <w:rPr>
          <w:rFonts w:ascii="Times New Roman" w:hAnsi="Times New Roman" w:cs="Times New Roman"/>
          <w:sz w:val="24"/>
          <w:szCs w:val="24"/>
        </w:rPr>
        <w:t>Fourth coming</w:t>
      </w:r>
      <w:r w:rsidRPr="00FD1E9B">
        <w:rPr>
          <w:rFonts w:ascii="Times New Roman" w:hAnsi="Times New Roman" w:cs="Times New Roman"/>
          <w:sz w:val="24"/>
          <w:szCs w:val="24"/>
        </w:rPr>
        <w:t>)</w:t>
      </w:r>
    </w:p>
    <w:p w:rsidR="009A26F9" w:rsidRPr="009A26F9" w:rsidRDefault="009A26F9" w:rsidP="009A26F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9A26F9">
        <w:rPr>
          <w:rFonts w:ascii="Times New Roman" w:eastAsia="Calibri" w:hAnsi="Times New Roman"/>
          <w:b/>
          <w:sz w:val="24"/>
          <w:szCs w:val="24"/>
        </w:rPr>
        <w:t>Chaired Sessions at Conferences</w:t>
      </w:r>
    </w:p>
    <w:p w:rsidR="009A26F9" w:rsidRPr="009A26F9" w:rsidRDefault="009A26F9" w:rsidP="009A2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A26F9">
        <w:rPr>
          <w:rFonts w:ascii="Times New Roman" w:eastAsia="Calibri" w:hAnsi="Times New Roman"/>
          <w:sz w:val="24"/>
          <w:szCs w:val="24"/>
        </w:rPr>
        <w:t xml:space="preserve">Chaired the Parallel Session theme on “India and Major Powers”, at </w:t>
      </w:r>
      <w:r w:rsidRPr="009A26F9">
        <w:rPr>
          <w:rFonts w:ascii="Times New Roman" w:hAnsi="Times New Roman"/>
          <w:sz w:val="24"/>
          <w:szCs w:val="24"/>
        </w:rPr>
        <w:t xml:space="preserve">International E-Conference on “India and Post Covid-19 International Relations: Prospects and Challenges”, December 14-15, 2022, organized by </w:t>
      </w:r>
      <w:proofErr w:type="spellStart"/>
      <w:r w:rsidRPr="009A26F9">
        <w:rPr>
          <w:rFonts w:ascii="Times New Roman" w:hAnsi="Times New Roman"/>
          <w:sz w:val="24"/>
          <w:szCs w:val="24"/>
        </w:rPr>
        <w:t>CoE</w:t>
      </w:r>
      <w:proofErr w:type="spellEnd"/>
      <w:r w:rsidRPr="009A26F9">
        <w:rPr>
          <w:rFonts w:ascii="Times New Roman" w:hAnsi="Times New Roman"/>
          <w:sz w:val="24"/>
          <w:szCs w:val="24"/>
        </w:rPr>
        <w:t xml:space="preserve">-Public Policy Research &amp; School of Liberal Arts and Humanities, </w:t>
      </w:r>
      <w:proofErr w:type="spellStart"/>
      <w:r w:rsidRPr="009A26F9">
        <w:rPr>
          <w:rFonts w:ascii="Times New Roman" w:hAnsi="Times New Roman"/>
          <w:sz w:val="24"/>
          <w:szCs w:val="24"/>
        </w:rPr>
        <w:t>Woxsen</w:t>
      </w:r>
      <w:proofErr w:type="spellEnd"/>
      <w:r w:rsidRPr="009A26F9">
        <w:rPr>
          <w:rFonts w:ascii="Times New Roman" w:hAnsi="Times New Roman"/>
          <w:sz w:val="24"/>
          <w:szCs w:val="24"/>
        </w:rPr>
        <w:t xml:space="preserve"> University, in association with Forum for Global Studies.</w:t>
      </w:r>
    </w:p>
    <w:p w:rsidR="009A26F9" w:rsidRPr="009A26F9" w:rsidRDefault="009A26F9" w:rsidP="009A26F9">
      <w:pPr>
        <w:pStyle w:val="ListParagraph"/>
        <w:autoSpaceDE w:val="0"/>
        <w:autoSpaceDN w:val="0"/>
        <w:adjustRightInd w:val="0"/>
        <w:spacing w:after="100" w:afterAutospacing="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4643B" w:rsidRPr="00F207D9" w:rsidRDefault="009A26F9" w:rsidP="00F207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6F9">
        <w:rPr>
          <w:rFonts w:ascii="Times New Roman" w:hAnsi="Times New Roman"/>
          <w:sz w:val="24"/>
          <w:szCs w:val="24"/>
        </w:rPr>
        <w:t xml:space="preserve">Chaired the </w:t>
      </w:r>
      <w:r w:rsidRPr="009A26F9">
        <w:rPr>
          <w:rFonts w:ascii="Times New Roman" w:eastAsia="Calibri" w:hAnsi="Times New Roman"/>
          <w:sz w:val="24"/>
          <w:szCs w:val="24"/>
        </w:rPr>
        <w:t xml:space="preserve">Parallel Session at </w:t>
      </w:r>
      <w:r w:rsidRPr="009A26F9">
        <w:rPr>
          <w:rFonts w:ascii="Times New Roman" w:hAnsi="Times New Roman"/>
          <w:sz w:val="24"/>
          <w:szCs w:val="24"/>
        </w:rPr>
        <w:t xml:space="preserve">International Conference on Post COVID-19 Paradigm Shift in Social Science, Technology and Public Health November 23-25, 2022, organized by </w:t>
      </w:r>
      <w:proofErr w:type="spellStart"/>
      <w:r w:rsidRPr="009A26F9">
        <w:rPr>
          <w:rFonts w:ascii="Times New Roman" w:hAnsi="Times New Roman"/>
          <w:sz w:val="24"/>
          <w:szCs w:val="24"/>
        </w:rPr>
        <w:t>Center</w:t>
      </w:r>
      <w:proofErr w:type="spellEnd"/>
      <w:r w:rsidRPr="009A26F9">
        <w:rPr>
          <w:rFonts w:ascii="Times New Roman" w:hAnsi="Times New Roman"/>
          <w:sz w:val="24"/>
          <w:szCs w:val="24"/>
        </w:rPr>
        <w:t xml:space="preserve"> for Academic &amp; Professional Career Development and Research (CAPCDR).</w:t>
      </w:r>
      <w:bookmarkStart w:id="0" w:name="_GoBack"/>
      <w:bookmarkEnd w:id="0"/>
    </w:p>
    <w:sectPr w:rsidR="00D4643B" w:rsidRPr="00F20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9D8"/>
    <w:multiLevelType w:val="hybridMultilevel"/>
    <w:tmpl w:val="6B809DF2"/>
    <w:lvl w:ilvl="0" w:tplc="D8EEC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49A"/>
    <w:multiLevelType w:val="hybridMultilevel"/>
    <w:tmpl w:val="16C615CE"/>
    <w:lvl w:ilvl="0" w:tplc="95DC8D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6760"/>
    <w:multiLevelType w:val="hybridMultilevel"/>
    <w:tmpl w:val="470C0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0486"/>
    <w:multiLevelType w:val="hybridMultilevel"/>
    <w:tmpl w:val="95E051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D89"/>
    <w:multiLevelType w:val="hybridMultilevel"/>
    <w:tmpl w:val="FEBE589A"/>
    <w:lvl w:ilvl="0" w:tplc="7790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446A"/>
    <w:multiLevelType w:val="hybridMultilevel"/>
    <w:tmpl w:val="00F88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94"/>
    <w:rsid w:val="001B11B1"/>
    <w:rsid w:val="0045633B"/>
    <w:rsid w:val="0067263E"/>
    <w:rsid w:val="006E7E94"/>
    <w:rsid w:val="009A26F9"/>
    <w:rsid w:val="00C66D41"/>
    <w:rsid w:val="00D4643B"/>
    <w:rsid w:val="00F207D9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9C9E8-CBFD-4AB9-A898-9D449E8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</dc:creator>
  <cp:keywords/>
  <dc:description/>
  <cp:lastModifiedBy>Naresh</cp:lastModifiedBy>
  <cp:revision>3</cp:revision>
  <dcterms:created xsi:type="dcterms:W3CDTF">2023-03-31T10:44:00Z</dcterms:created>
  <dcterms:modified xsi:type="dcterms:W3CDTF">2023-03-31T11:35:00Z</dcterms:modified>
</cp:coreProperties>
</file>